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D9" w:rsidRDefault="00B00C48" w:rsidP="004E772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Informacja o działalności Sądu Rejonowego w Rzeszowie</w:t>
      </w:r>
    </w:p>
    <w:p w:rsidR="004E772C" w:rsidRPr="004E772C" w:rsidRDefault="004E772C" w:rsidP="004E772C">
      <w:pPr>
        <w:jc w:val="center"/>
        <w:rPr>
          <w:b/>
          <w:sz w:val="32"/>
          <w:szCs w:val="32"/>
          <w:u w:val="single"/>
        </w:rPr>
      </w:pPr>
    </w:p>
    <w:p w:rsidR="007F1922" w:rsidRPr="00B00C48" w:rsidRDefault="00347A24" w:rsidP="00B00C48">
      <w:pPr>
        <w:pStyle w:val="Akapitzlist"/>
        <w:numPr>
          <w:ilvl w:val="0"/>
          <w:numId w:val="2"/>
        </w:numPr>
        <w:rPr>
          <w:b/>
          <w:sz w:val="28"/>
        </w:rPr>
      </w:pPr>
      <w:r w:rsidRPr="00B00C48">
        <w:rPr>
          <w:b/>
          <w:sz w:val="28"/>
        </w:rPr>
        <w:t xml:space="preserve">Wymiar </w:t>
      </w:r>
      <w:r w:rsidR="00C44CD9" w:rsidRPr="00B00C48">
        <w:rPr>
          <w:b/>
          <w:sz w:val="28"/>
        </w:rPr>
        <w:t>sprawiedliwości</w:t>
      </w:r>
      <w:r w:rsidRPr="00B00C48">
        <w:rPr>
          <w:b/>
          <w:sz w:val="28"/>
        </w:rPr>
        <w:t xml:space="preserve"> w Polsce</w:t>
      </w:r>
      <w:r w:rsidR="00C44CD9" w:rsidRPr="00B00C48">
        <w:rPr>
          <w:b/>
          <w:sz w:val="28"/>
        </w:rPr>
        <w:t>.</w:t>
      </w:r>
    </w:p>
    <w:p w:rsidR="007F1922" w:rsidRPr="004E772C" w:rsidRDefault="007F1922" w:rsidP="007F1922">
      <w:pPr>
        <w:rPr>
          <w:sz w:val="28"/>
        </w:rPr>
      </w:pPr>
      <w:r w:rsidRPr="004E772C">
        <w:rPr>
          <w:sz w:val="28"/>
        </w:rPr>
        <w:t xml:space="preserve">Sąd to niezawisły organ państwowy, którego celem i zadaniem jest sprawowanie wymiaru sprawiedliwości (czyli rozstrzyganie sporów i konfliktów prawnych). Przed sądem ma miejsce realizacja zagwarantowanych Ci przez prawo uprawnień i obowiązków. </w:t>
      </w:r>
    </w:p>
    <w:p w:rsidR="007F1922" w:rsidRPr="004E772C" w:rsidRDefault="007F1922" w:rsidP="007F1922">
      <w:pPr>
        <w:rPr>
          <w:sz w:val="28"/>
        </w:rPr>
      </w:pPr>
      <w:r w:rsidRPr="004E772C">
        <w:rPr>
          <w:sz w:val="28"/>
        </w:rPr>
        <w:t xml:space="preserve">Wymiar sprawiedliwości w Polsce sprawują następujące sądy: </w:t>
      </w:r>
    </w:p>
    <w:p w:rsidR="007F1922" w:rsidRPr="004E772C" w:rsidRDefault="007F1922" w:rsidP="00347A24">
      <w:pPr>
        <w:ind w:left="708"/>
        <w:rPr>
          <w:sz w:val="28"/>
        </w:rPr>
      </w:pPr>
      <w:r w:rsidRPr="004E772C">
        <w:rPr>
          <w:sz w:val="28"/>
        </w:rPr>
        <w:t xml:space="preserve">• sądy powszechne; </w:t>
      </w:r>
    </w:p>
    <w:p w:rsidR="007F1922" w:rsidRPr="004E772C" w:rsidRDefault="007F1922" w:rsidP="00347A24">
      <w:pPr>
        <w:ind w:left="708"/>
        <w:rPr>
          <w:sz w:val="28"/>
        </w:rPr>
      </w:pPr>
      <w:r w:rsidRPr="004E772C">
        <w:rPr>
          <w:sz w:val="28"/>
        </w:rPr>
        <w:t xml:space="preserve">• sądy administracyjne; </w:t>
      </w:r>
    </w:p>
    <w:p w:rsidR="007F1922" w:rsidRPr="004E772C" w:rsidRDefault="007F1922" w:rsidP="00347A24">
      <w:pPr>
        <w:ind w:left="708"/>
        <w:rPr>
          <w:sz w:val="28"/>
        </w:rPr>
      </w:pPr>
      <w:r w:rsidRPr="004E772C">
        <w:rPr>
          <w:sz w:val="28"/>
        </w:rPr>
        <w:t xml:space="preserve">• Sąd Najwyższy; </w:t>
      </w:r>
    </w:p>
    <w:p w:rsidR="004A1E71" w:rsidRPr="004E772C" w:rsidRDefault="007F1922" w:rsidP="00347A24">
      <w:pPr>
        <w:ind w:left="708"/>
        <w:rPr>
          <w:sz w:val="28"/>
        </w:rPr>
      </w:pPr>
      <w:r w:rsidRPr="004E772C">
        <w:rPr>
          <w:sz w:val="28"/>
        </w:rPr>
        <w:t xml:space="preserve">• sądy wojskowe. </w:t>
      </w:r>
    </w:p>
    <w:p w:rsidR="004E772C" w:rsidRDefault="004E772C" w:rsidP="007F1922">
      <w:pPr>
        <w:rPr>
          <w:color w:val="FF0000"/>
          <w:sz w:val="28"/>
        </w:rPr>
      </w:pPr>
    </w:p>
    <w:p w:rsidR="007F1922" w:rsidRPr="00B00C48" w:rsidRDefault="007F1922" w:rsidP="00B00C48">
      <w:pPr>
        <w:pStyle w:val="Akapitzlist"/>
        <w:numPr>
          <w:ilvl w:val="0"/>
          <w:numId w:val="2"/>
        </w:numPr>
        <w:rPr>
          <w:sz w:val="28"/>
        </w:rPr>
      </w:pPr>
      <w:r w:rsidRPr="00B00C48">
        <w:rPr>
          <w:b/>
          <w:sz w:val="28"/>
        </w:rPr>
        <w:t>Co to są sądy powszechne i czym się zajmują?</w:t>
      </w:r>
      <w:r w:rsidRPr="00B00C48">
        <w:rPr>
          <w:sz w:val="28"/>
        </w:rPr>
        <w:t xml:space="preserve"> </w:t>
      </w:r>
    </w:p>
    <w:p w:rsidR="007F1922" w:rsidRDefault="007F1922" w:rsidP="007F1922">
      <w:pPr>
        <w:rPr>
          <w:sz w:val="28"/>
        </w:rPr>
      </w:pPr>
      <w:r w:rsidRPr="004E772C">
        <w:rPr>
          <w:sz w:val="28"/>
        </w:rPr>
        <w:t>Sądami powszechnymi są sądy, które sprawują wymiar sprawiedliwości w sprawach nienależących do właściwości sądów administracyjnych, wojskowych oraz Sądu Najwyższego.</w:t>
      </w:r>
    </w:p>
    <w:p w:rsidR="004E772C" w:rsidRPr="004E772C" w:rsidRDefault="004E772C" w:rsidP="007F1922">
      <w:pPr>
        <w:rPr>
          <w:sz w:val="28"/>
        </w:rPr>
      </w:pPr>
    </w:p>
    <w:p w:rsidR="007F1922" w:rsidRPr="00B00C48" w:rsidRDefault="007F1922" w:rsidP="00B00C48">
      <w:pPr>
        <w:pStyle w:val="Akapitzlist"/>
        <w:numPr>
          <w:ilvl w:val="0"/>
          <w:numId w:val="2"/>
        </w:numPr>
        <w:rPr>
          <w:b/>
          <w:sz w:val="28"/>
        </w:rPr>
      </w:pPr>
      <w:r w:rsidRPr="00B00C48">
        <w:rPr>
          <w:b/>
          <w:sz w:val="28"/>
        </w:rPr>
        <w:t xml:space="preserve">Jakie są rodzaje sądów powszechnych? </w:t>
      </w:r>
    </w:p>
    <w:p w:rsidR="007F1922" w:rsidRPr="004E772C" w:rsidRDefault="007F1922" w:rsidP="007F1922">
      <w:pPr>
        <w:rPr>
          <w:sz w:val="28"/>
        </w:rPr>
      </w:pPr>
      <w:r w:rsidRPr="004E772C">
        <w:rPr>
          <w:sz w:val="28"/>
        </w:rPr>
        <w:t xml:space="preserve">Wśród sądów powszechnych wyróżniamy: sądy rejonowe, sądy okręgowe </w:t>
      </w:r>
      <w:r w:rsidR="00347A24">
        <w:rPr>
          <w:sz w:val="28"/>
        </w:rPr>
        <w:br/>
      </w:r>
      <w:r w:rsidRPr="004E772C">
        <w:rPr>
          <w:sz w:val="28"/>
        </w:rPr>
        <w:t xml:space="preserve">i sądy apelacyjne. </w:t>
      </w:r>
    </w:p>
    <w:p w:rsidR="007F1922" w:rsidRPr="004E772C" w:rsidRDefault="007F1922" w:rsidP="00347A24">
      <w:pPr>
        <w:ind w:left="708"/>
        <w:rPr>
          <w:sz w:val="28"/>
        </w:rPr>
      </w:pPr>
      <w:r w:rsidRPr="004E772C">
        <w:rPr>
          <w:b/>
          <w:sz w:val="28"/>
        </w:rPr>
        <w:t>Sąd rejonowy</w:t>
      </w:r>
      <w:r w:rsidRPr="004E772C">
        <w:rPr>
          <w:sz w:val="28"/>
        </w:rPr>
        <w:t xml:space="preserve"> jest powołany do rozpoznawania większości spraw, z wyjątkiem zastrzeżonych dla pozostałych sądów. Tego rodzaju sąd prowadzi największą liczbę postępowań. Co do zasady właściwość sądu rejonowego – a więc jego kompetencja do orzekania w sprawie, rozciąga się na obszar jednej lub kilku gmin. Sąd rejonowy jest co do zasady sądem pierwszej instancji. </w:t>
      </w:r>
    </w:p>
    <w:p w:rsidR="007F1922" w:rsidRPr="004E772C" w:rsidRDefault="007F1922" w:rsidP="00347A24">
      <w:pPr>
        <w:ind w:left="708"/>
        <w:rPr>
          <w:sz w:val="28"/>
        </w:rPr>
      </w:pPr>
      <w:r w:rsidRPr="004E772C">
        <w:rPr>
          <w:b/>
          <w:sz w:val="28"/>
        </w:rPr>
        <w:t>Sąd okręgowy</w:t>
      </w:r>
      <w:r w:rsidRPr="004E772C">
        <w:rPr>
          <w:sz w:val="28"/>
        </w:rPr>
        <w:t xml:space="preserve"> to sąd, dla którego zastrzeżone zostało orzekanie w sprawach poważniejszych, wymagających dla prawidłowego ich rozpatrzenia większego doświadczenia sędziów. Jego właściwość obejmuje </w:t>
      </w:r>
      <w:r w:rsidRPr="004E772C">
        <w:rPr>
          <w:sz w:val="28"/>
        </w:rPr>
        <w:lastRenderedPageBreak/>
        <w:t xml:space="preserve">obszar działania kilku sądów rejonowych. Sąd okręgowy może być sądem zarówno pierwszej, jak i drugiej instancji. </w:t>
      </w:r>
    </w:p>
    <w:p w:rsidR="007F1922" w:rsidRDefault="007F1922" w:rsidP="00347A24">
      <w:pPr>
        <w:ind w:left="708"/>
        <w:rPr>
          <w:sz w:val="28"/>
        </w:rPr>
      </w:pPr>
      <w:r w:rsidRPr="004E772C">
        <w:rPr>
          <w:b/>
          <w:sz w:val="28"/>
        </w:rPr>
        <w:t>Sąd apelacyjny</w:t>
      </w:r>
      <w:r w:rsidRPr="004E772C">
        <w:rPr>
          <w:sz w:val="28"/>
        </w:rPr>
        <w:t xml:space="preserve"> to co do zasady sąd drugiej instancji. Jego właściwość obejmuje obszar działania minimum dwóch sądów okręgowych, a zasiadanie w nim zastrzeżone jest dla sędziów o szczególnie wysokim stopniu wiedzy i dużym doświadczeniu w zakresie orzekania. </w:t>
      </w:r>
    </w:p>
    <w:p w:rsidR="00B00C48" w:rsidRPr="004E772C" w:rsidRDefault="00B00C48" w:rsidP="00347A24">
      <w:pPr>
        <w:ind w:left="708"/>
        <w:rPr>
          <w:sz w:val="28"/>
        </w:rPr>
      </w:pPr>
    </w:p>
    <w:p w:rsidR="007F1922" w:rsidRDefault="00B00C48" w:rsidP="00B00C48">
      <w:pPr>
        <w:pStyle w:val="Akapitzlist"/>
        <w:numPr>
          <w:ilvl w:val="0"/>
          <w:numId w:val="2"/>
        </w:numPr>
        <w:rPr>
          <w:b/>
          <w:sz w:val="28"/>
        </w:rPr>
      </w:pPr>
      <w:r w:rsidRPr="00B00C48">
        <w:rPr>
          <w:b/>
          <w:sz w:val="28"/>
        </w:rPr>
        <w:t>O Sądzie Rejonowym w Rzeszowie</w:t>
      </w:r>
    </w:p>
    <w:p w:rsidR="005D5E4F" w:rsidRPr="00B00C48" w:rsidRDefault="005D5E4F" w:rsidP="005D5E4F">
      <w:pPr>
        <w:pStyle w:val="Akapitzlist"/>
        <w:ind w:left="1080"/>
        <w:rPr>
          <w:b/>
          <w:sz w:val="28"/>
        </w:rPr>
      </w:pPr>
    </w:p>
    <w:p w:rsidR="007F1922" w:rsidRPr="004E772C" w:rsidRDefault="007F1922" w:rsidP="007F1922">
      <w:pPr>
        <w:rPr>
          <w:sz w:val="28"/>
        </w:rPr>
      </w:pPr>
      <w:r w:rsidRPr="004E772C">
        <w:rPr>
          <w:sz w:val="28"/>
        </w:rPr>
        <w:t xml:space="preserve">Sąd Rejonowy w </w:t>
      </w:r>
      <w:r w:rsidR="004A1E71" w:rsidRPr="004E772C">
        <w:rPr>
          <w:sz w:val="28"/>
        </w:rPr>
        <w:t>Rzeszowie</w:t>
      </w:r>
      <w:r w:rsidRPr="004E772C">
        <w:rPr>
          <w:sz w:val="28"/>
        </w:rPr>
        <w:t xml:space="preserve"> jest jednostką o</w:t>
      </w:r>
      <w:r w:rsidR="007A1929">
        <w:rPr>
          <w:sz w:val="28"/>
        </w:rPr>
        <w:t>rganizacyjną Skarbu Państwa nie</w:t>
      </w:r>
      <w:r w:rsidRPr="004E772C">
        <w:rPr>
          <w:sz w:val="28"/>
        </w:rPr>
        <w:t>posiadającą osobowości prawnej, finansowaną z budżetu. Jako element władzy sądowniczej działa w oparciu</w:t>
      </w:r>
      <w:r w:rsidR="004A1E71" w:rsidRPr="004E772C">
        <w:rPr>
          <w:sz w:val="28"/>
        </w:rPr>
        <w:t xml:space="preserve"> </w:t>
      </w:r>
      <w:r w:rsidRPr="004E772C">
        <w:rPr>
          <w:sz w:val="28"/>
        </w:rPr>
        <w:t xml:space="preserve">o Konstytucję RP z dnia 2 kwietnia 1997 r. Zasady organizacji pracy sądu regulują następujące akty prawne: </w:t>
      </w:r>
    </w:p>
    <w:p w:rsidR="007F1922" w:rsidRPr="004E772C" w:rsidRDefault="007F1922" w:rsidP="00C44CD9">
      <w:pPr>
        <w:ind w:left="708"/>
        <w:rPr>
          <w:sz w:val="28"/>
        </w:rPr>
      </w:pPr>
      <w:r w:rsidRPr="004E772C">
        <w:rPr>
          <w:sz w:val="28"/>
        </w:rPr>
        <w:sym w:font="Symbol" w:char="F0B7"/>
      </w:r>
      <w:r w:rsidRPr="004E772C">
        <w:rPr>
          <w:sz w:val="28"/>
        </w:rPr>
        <w:t xml:space="preserve"> Ustawa z dnia 27 lipca 2001 r. Prawo o ustroju sądów powszechnych </w:t>
      </w:r>
    </w:p>
    <w:p w:rsidR="007F1922" w:rsidRPr="004E772C" w:rsidRDefault="007F1922" w:rsidP="00C44CD9">
      <w:pPr>
        <w:ind w:left="708"/>
        <w:rPr>
          <w:sz w:val="28"/>
        </w:rPr>
      </w:pPr>
      <w:r w:rsidRPr="004E772C">
        <w:rPr>
          <w:sz w:val="28"/>
        </w:rPr>
        <w:sym w:font="Symbol" w:char="F0B7"/>
      </w:r>
      <w:r w:rsidRPr="004E772C">
        <w:rPr>
          <w:sz w:val="28"/>
        </w:rPr>
        <w:t xml:space="preserve"> Rozporządzenie Ministra Sprawiedliwości z dnia 18 czerwca 2019 r. Regulamin urzędowania sądów powszechnych </w:t>
      </w:r>
    </w:p>
    <w:p w:rsidR="007F1922" w:rsidRPr="004E772C" w:rsidRDefault="007F1922" w:rsidP="00C44CD9">
      <w:pPr>
        <w:ind w:left="708"/>
        <w:rPr>
          <w:sz w:val="28"/>
        </w:rPr>
      </w:pPr>
      <w:r w:rsidRPr="004E772C">
        <w:rPr>
          <w:sz w:val="28"/>
        </w:rPr>
        <w:sym w:font="Symbol" w:char="F0B7"/>
      </w:r>
      <w:r w:rsidRPr="004E772C">
        <w:rPr>
          <w:sz w:val="28"/>
        </w:rPr>
        <w:t xml:space="preserve"> Rozporządzenie Ministra Sprawiedliwości z dnia 20 grudnia 2012 r. w sprawie nadzoru administracyjnego nad działalnością administracyjną sądów powszechnych </w:t>
      </w:r>
    </w:p>
    <w:p w:rsidR="007F1922" w:rsidRPr="004E772C" w:rsidRDefault="007F1922" w:rsidP="00C44CD9">
      <w:pPr>
        <w:ind w:left="708"/>
        <w:rPr>
          <w:sz w:val="28"/>
        </w:rPr>
      </w:pPr>
      <w:r w:rsidRPr="004E772C">
        <w:rPr>
          <w:sz w:val="28"/>
        </w:rPr>
        <w:sym w:font="Symbol" w:char="F0B7"/>
      </w:r>
      <w:r w:rsidRPr="004E772C">
        <w:rPr>
          <w:sz w:val="28"/>
        </w:rPr>
        <w:t xml:space="preserve"> Zarządzenie Ministra Sprawiedliwości z dnia 19 czerwca 2019 r. w sprawie organizacji i zakresu działania sekretariatów sądowych oraz innych działów administracji sądowej </w:t>
      </w:r>
    </w:p>
    <w:p w:rsidR="007F1922" w:rsidRPr="004E772C" w:rsidRDefault="007F1922" w:rsidP="007F1922">
      <w:pPr>
        <w:rPr>
          <w:b/>
          <w:sz w:val="28"/>
        </w:rPr>
      </w:pPr>
    </w:p>
    <w:p w:rsidR="007F1922" w:rsidRPr="004D7047" w:rsidRDefault="007F1922" w:rsidP="004D7047">
      <w:pPr>
        <w:rPr>
          <w:sz w:val="28"/>
        </w:rPr>
      </w:pPr>
      <w:r w:rsidRPr="004D7047">
        <w:rPr>
          <w:b/>
          <w:sz w:val="28"/>
        </w:rPr>
        <w:t>Zakres terytorialny</w:t>
      </w:r>
      <w:r w:rsidRPr="004D7047">
        <w:rPr>
          <w:sz w:val="28"/>
        </w:rPr>
        <w:t xml:space="preserve"> </w:t>
      </w:r>
    </w:p>
    <w:p w:rsidR="004D7047" w:rsidRDefault="004D7047" w:rsidP="004D7047">
      <w:pPr>
        <w:pStyle w:val="Akapitzlist"/>
        <w:ind w:left="1080"/>
        <w:rPr>
          <w:sz w:val="28"/>
        </w:rPr>
      </w:pPr>
    </w:p>
    <w:p w:rsidR="004D7047" w:rsidRPr="004D7047" w:rsidRDefault="004D7047" w:rsidP="004D7047">
      <w:pPr>
        <w:pStyle w:val="Akapitzlist"/>
        <w:numPr>
          <w:ilvl w:val="0"/>
          <w:numId w:val="2"/>
        </w:numPr>
        <w:rPr>
          <w:b/>
          <w:sz w:val="28"/>
        </w:rPr>
      </w:pPr>
      <w:r w:rsidRPr="004D7047">
        <w:rPr>
          <w:b/>
          <w:sz w:val="28"/>
        </w:rPr>
        <w:t>Właściwość miejscowa</w:t>
      </w:r>
    </w:p>
    <w:p w:rsidR="007F1922" w:rsidRPr="004E772C" w:rsidRDefault="007F1922" w:rsidP="007F1922">
      <w:pPr>
        <w:rPr>
          <w:sz w:val="28"/>
        </w:rPr>
      </w:pPr>
      <w:r w:rsidRPr="004E772C">
        <w:rPr>
          <w:sz w:val="28"/>
        </w:rPr>
        <w:t xml:space="preserve">Właściwość miejscowa pozwala na ustalenie, który z sądów tego samego rzędu jest właściwy do rozpoznania konkretnej sprawy. </w:t>
      </w:r>
    </w:p>
    <w:p w:rsidR="007F1922" w:rsidRPr="004E772C" w:rsidRDefault="006C386B" w:rsidP="007F1922">
      <w:pPr>
        <w:pStyle w:val="Akapitzlist"/>
        <w:ind w:left="0"/>
        <w:rPr>
          <w:sz w:val="28"/>
        </w:rPr>
      </w:pPr>
      <w:r>
        <w:rPr>
          <w:sz w:val="28"/>
        </w:rPr>
        <w:t>O</w:t>
      </w:r>
      <w:r w:rsidR="007F1922" w:rsidRPr="004E772C">
        <w:rPr>
          <w:sz w:val="28"/>
        </w:rPr>
        <w:t xml:space="preserve">bszar właściwości Sądu Rejonowego w </w:t>
      </w:r>
      <w:r w:rsidR="004A1E71" w:rsidRPr="004E772C">
        <w:rPr>
          <w:sz w:val="28"/>
        </w:rPr>
        <w:t>Rzeszowie</w:t>
      </w:r>
      <w:r w:rsidR="007F1922" w:rsidRPr="004E772C">
        <w:rPr>
          <w:sz w:val="28"/>
        </w:rPr>
        <w:t xml:space="preserve"> obejmuje: </w:t>
      </w:r>
      <w:r w:rsidR="00DB0E49" w:rsidRPr="004E772C">
        <w:rPr>
          <w:sz w:val="28"/>
        </w:rPr>
        <w:t>miasto Rzeszów i Dynów oraz gminy: Błażowa, Boguchwała, Chmielnik, Dynów, Głogów Małopolski, Hyżne, Kamień, Krasne, Lubenia, Sokołów Małopolski, Świlcza, Trzebownisko i Tyczyn.</w:t>
      </w:r>
    </w:p>
    <w:p w:rsidR="005D5E4F" w:rsidRPr="004E772C" w:rsidRDefault="005D5E4F" w:rsidP="007F1922">
      <w:pPr>
        <w:pStyle w:val="Akapitzlist"/>
        <w:ind w:left="0"/>
        <w:rPr>
          <w:sz w:val="28"/>
        </w:rPr>
      </w:pPr>
    </w:p>
    <w:p w:rsidR="007F1922" w:rsidRPr="004E772C" w:rsidRDefault="007F1922" w:rsidP="005D5E4F">
      <w:pPr>
        <w:pStyle w:val="Akapitzlist"/>
        <w:numPr>
          <w:ilvl w:val="0"/>
          <w:numId w:val="2"/>
        </w:numPr>
        <w:rPr>
          <w:sz w:val="28"/>
        </w:rPr>
      </w:pPr>
      <w:r w:rsidRPr="004E772C">
        <w:rPr>
          <w:b/>
          <w:sz w:val="28"/>
        </w:rPr>
        <w:t xml:space="preserve">Właściwość rzeczowa </w:t>
      </w:r>
    </w:p>
    <w:p w:rsidR="007F1922" w:rsidRPr="004E772C" w:rsidRDefault="007F1922" w:rsidP="007F1922">
      <w:pPr>
        <w:pStyle w:val="Akapitzlist"/>
        <w:ind w:left="0"/>
        <w:rPr>
          <w:sz w:val="28"/>
        </w:rPr>
      </w:pP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>I Wydział Cywilny</w:t>
      </w:r>
      <w:r w:rsidRPr="004E772C">
        <w:rPr>
          <w:sz w:val="28"/>
        </w:rPr>
        <w:t xml:space="preserve"> – sprawy z zakresu prawa cywilnego z obszaru  właściwości tego Sądu,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>II Wydział Karny</w:t>
      </w:r>
      <w:r w:rsidRPr="004E772C">
        <w:rPr>
          <w:sz w:val="28"/>
        </w:rPr>
        <w:t> - sprawy z zakresu prawa karnego, karnego skarbowego i sprawy wykroczeniowe z obszaru właściwości tego Sądu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 xml:space="preserve">III Wydział Rodzinny i Nieletnich </w:t>
      </w:r>
      <w:r w:rsidRPr="004E772C">
        <w:rPr>
          <w:sz w:val="28"/>
        </w:rPr>
        <w:t>– sprawy określone w art. 12 § 1a pkt 1 ustawy z obszaru miast Dynów i Rzeszów oraz gmin Błażowa, Boguchwała, Chmielnik, Dynów, Głogów Małopolski, Hyżne, Kamień, Krasne, Lubenia, Sokołów Małopolski, Świlcza, Trzebownisko i Tyczyn,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>IV Wydział Pracy i Ubezpieczeń Społecznych</w:t>
      </w:r>
      <w:r w:rsidRPr="004E772C">
        <w:rPr>
          <w:sz w:val="28"/>
        </w:rPr>
        <w:t xml:space="preserve"> – sprawy z zakresu prawa pracy i ubezpieczeń społecznych z obszaru właściwości sądów rejonowych w Dębicy, Leżajsku, Łańcucie, Ropczycach, </w:t>
      </w:r>
      <w:r w:rsidR="00B8533E" w:rsidRPr="004E772C">
        <w:rPr>
          <w:sz w:val="28"/>
        </w:rPr>
        <w:t>Rzeszowie</w:t>
      </w:r>
      <w:r w:rsidRPr="004E772C">
        <w:rPr>
          <w:sz w:val="28"/>
        </w:rPr>
        <w:t xml:space="preserve"> Strzyżowie,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 xml:space="preserve">V Wydział Gospodarczy </w:t>
      </w:r>
      <w:r w:rsidRPr="004E772C">
        <w:rPr>
          <w:sz w:val="28"/>
        </w:rPr>
        <w:t>– sprawy gospodarcze z obszaru właściwości sądów rejonowych w Dębicy, Leżajsku, Łańcucie, Ropczycach, Rzeszowie i Strzyżow</w:t>
      </w:r>
      <w:r w:rsidR="00B8533E" w:rsidRPr="004E772C">
        <w:rPr>
          <w:sz w:val="28"/>
        </w:rPr>
        <w:t>i</w:t>
      </w:r>
      <w:r w:rsidRPr="004E772C">
        <w:rPr>
          <w:sz w:val="28"/>
        </w:rPr>
        <w:t xml:space="preserve">e,  a także sprawy upadłościowe i restrukturyzacyjne z obszaru właściwości sądów okręgowych w Krośnie, </w:t>
      </w:r>
      <w:r w:rsidR="00B8533E" w:rsidRPr="004E772C">
        <w:rPr>
          <w:sz w:val="28"/>
        </w:rPr>
        <w:t>Przemyślu</w:t>
      </w:r>
      <w:r w:rsidRPr="004E772C">
        <w:rPr>
          <w:sz w:val="28"/>
        </w:rPr>
        <w:t>, Rzeszowie i Tarnobrzegu,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>VI Wydział Karny Wykonawczy</w:t>
      </w:r>
      <w:r w:rsidRPr="004E772C">
        <w:rPr>
          <w:sz w:val="28"/>
        </w:rPr>
        <w:t xml:space="preserve"> – wykonywanie orzeczeń sądowych w sprawach z zakresu prawa karnego, karnego skarbowego i w sprawach wykroczeniowych oraz egzekucji należności sądowych we wszystkich rodzajach spraw z obszaru miast Dynów i Rzeszów oraz gmin Błażowa, Boguchwała, Chmielnik, Dynów, Głogów Małopolski, Hyżne, Kamień, Krasne, Lubenia, Sokołów Małopolski, Świlcza, Trzebownisko i Tyczyn,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>VII Wydział Ksiąg Wieczystych</w:t>
      </w:r>
      <w:r w:rsidRPr="004E772C">
        <w:rPr>
          <w:sz w:val="28"/>
        </w:rPr>
        <w:t xml:space="preserve"> – sprawy wieczystoksięgowe z obszaru miasta Rzeszów oraz gmin Boguchwała, Głogów Małopolski, Kamień, Krasne, Sokołów Małopolski, Świlcza i Trzebownisko, sprawy wieczystoksięgowe z obszaru miasta Dynów oraz gmin Błażowa, Chmielnik, Dynów, Hyżne, Lubenia i Tyczyn,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>IX Wydział Gospodarczy – Rejestru Zastawów</w:t>
      </w:r>
      <w:r w:rsidRPr="004E772C">
        <w:rPr>
          <w:sz w:val="28"/>
        </w:rPr>
        <w:t xml:space="preserve"> – sprawy rejestru zastawów z obszaru właściwości sądów okręgowych w Krośnie, Przemyślu, Rzeszowie i Tarnobrzegu,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 xml:space="preserve">X Wydział Karny </w:t>
      </w:r>
      <w:r w:rsidRPr="004E772C">
        <w:rPr>
          <w:sz w:val="28"/>
        </w:rPr>
        <w:t>– sprawy z zakresu prawa karnego, karnego skarbowego i sprawy wykroczeniowe z obszaru właściwości tego Sądu</w:t>
      </w:r>
    </w:p>
    <w:p w:rsidR="00DB0E49" w:rsidRPr="004E772C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>XI Wydział Cywilny</w:t>
      </w:r>
      <w:r w:rsidRPr="004E772C">
        <w:rPr>
          <w:sz w:val="28"/>
        </w:rPr>
        <w:t xml:space="preserve"> – sprawy z zakresu prawa cywilnego z obszaru właściwości tego Sądu,</w:t>
      </w:r>
    </w:p>
    <w:p w:rsidR="00DB0E49" w:rsidRDefault="00DB0E49" w:rsidP="005D5E4F">
      <w:pPr>
        <w:ind w:left="360"/>
        <w:rPr>
          <w:sz w:val="28"/>
        </w:rPr>
      </w:pPr>
      <w:r w:rsidRPr="004E772C">
        <w:rPr>
          <w:b/>
          <w:bCs/>
          <w:sz w:val="28"/>
        </w:rPr>
        <w:t xml:space="preserve">XII Wydział Gospodarczy – Krajowego Rejestru Sądowego </w:t>
      </w:r>
      <w:r w:rsidRPr="004E772C">
        <w:rPr>
          <w:sz w:val="28"/>
        </w:rPr>
        <w:t>– sprawy Krajowego Rejestru Sądowego z obszaru właściwości sądów okręgowych w Krośnie, Przemyślu, Rzeszowie i Tarnobrzegu,</w:t>
      </w:r>
    </w:p>
    <w:p w:rsidR="00C44CD9" w:rsidRDefault="00C44CD9" w:rsidP="00DB0E49">
      <w:pPr>
        <w:rPr>
          <w:sz w:val="28"/>
        </w:rPr>
      </w:pPr>
    </w:p>
    <w:p w:rsidR="00C44CD9" w:rsidRPr="005D5E4F" w:rsidRDefault="00C44CD9" w:rsidP="005D5E4F">
      <w:pPr>
        <w:pStyle w:val="Akapitzlist"/>
        <w:numPr>
          <w:ilvl w:val="0"/>
          <w:numId w:val="2"/>
        </w:numPr>
        <w:rPr>
          <w:b/>
          <w:sz w:val="28"/>
        </w:rPr>
      </w:pPr>
      <w:r w:rsidRPr="005D5E4F">
        <w:rPr>
          <w:b/>
          <w:sz w:val="28"/>
        </w:rPr>
        <w:t>Siedziba Sądu Rejonowego w Rzeszowie:</w:t>
      </w:r>
    </w:p>
    <w:p w:rsidR="00C44CD9" w:rsidRPr="008C2796" w:rsidRDefault="005D5E4F" w:rsidP="00C44CD9">
      <w:pPr>
        <w:rPr>
          <w:sz w:val="28"/>
        </w:rPr>
      </w:pPr>
      <w:r w:rsidRPr="008C2796">
        <w:rPr>
          <w:sz w:val="28"/>
        </w:rPr>
        <w:t>Sąd Rejonowy w Rzeszowie znajduje się przy ul. Kustronia 4 w Rzeszowie.</w:t>
      </w:r>
    </w:p>
    <w:p w:rsidR="005D5E4F" w:rsidRPr="008C2796" w:rsidRDefault="005D5E4F" w:rsidP="00C44CD9">
      <w:pPr>
        <w:rPr>
          <w:sz w:val="28"/>
        </w:rPr>
      </w:pPr>
      <w:r w:rsidRPr="008C2796">
        <w:rPr>
          <w:sz w:val="28"/>
        </w:rPr>
        <w:t xml:space="preserve">Wejście główne do budynku </w:t>
      </w:r>
      <w:r w:rsidR="00754E98">
        <w:rPr>
          <w:sz w:val="28"/>
        </w:rPr>
        <w:t>znajduje się</w:t>
      </w:r>
      <w:r w:rsidRPr="008C2796">
        <w:rPr>
          <w:sz w:val="28"/>
        </w:rPr>
        <w:t xml:space="preserve"> </w:t>
      </w:r>
      <w:r w:rsidR="008C2796" w:rsidRPr="008C2796">
        <w:rPr>
          <w:sz w:val="28"/>
        </w:rPr>
        <w:t>od strony południowej przy Placu im. Maurycego Allerhanda</w:t>
      </w:r>
      <w:r w:rsidR="00754E98">
        <w:rPr>
          <w:sz w:val="28"/>
        </w:rPr>
        <w:t>.</w:t>
      </w:r>
    </w:p>
    <w:p w:rsidR="007F1922" w:rsidRPr="004E772C" w:rsidRDefault="007F1922" w:rsidP="007F1922">
      <w:pPr>
        <w:pStyle w:val="Akapitzlist"/>
        <w:ind w:left="0"/>
        <w:rPr>
          <w:sz w:val="28"/>
        </w:rPr>
      </w:pPr>
    </w:p>
    <w:p w:rsidR="007F1922" w:rsidRPr="004E772C" w:rsidRDefault="007F1922" w:rsidP="005D5E4F">
      <w:pPr>
        <w:pStyle w:val="Akapitzlist"/>
        <w:numPr>
          <w:ilvl w:val="0"/>
          <w:numId w:val="2"/>
        </w:numPr>
        <w:rPr>
          <w:sz w:val="28"/>
        </w:rPr>
      </w:pPr>
      <w:r w:rsidRPr="004E772C">
        <w:rPr>
          <w:b/>
          <w:sz w:val="28"/>
        </w:rPr>
        <w:t xml:space="preserve">Jak skontaktować się z Sądem Rejonowym w </w:t>
      </w:r>
      <w:r w:rsidR="00DB0E49" w:rsidRPr="004E772C">
        <w:rPr>
          <w:b/>
          <w:sz w:val="28"/>
        </w:rPr>
        <w:t>Rzeszowie</w:t>
      </w:r>
      <w:r w:rsidRPr="004E772C">
        <w:rPr>
          <w:b/>
          <w:sz w:val="28"/>
        </w:rPr>
        <w:t>:</w:t>
      </w:r>
      <w:r w:rsidRPr="004E772C">
        <w:rPr>
          <w:sz w:val="28"/>
        </w:rPr>
        <w:t xml:space="preserve"> </w:t>
      </w:r>
    </w:p>
    <w:p w:rsidR="007F1922" w:rsidRPr="004E772C" w:rsidRDefault="007F1922" w:rsidP="007F1922">
      <w:pPr>
        <w:pStyle w:val="Akapitzlist"/>
        <w:ind w:left="0"/>
        <w:rPr>
          <w:sz w:val="28"/>
        </w:rPr>
      </w:pPr>
      <w:r w:rsidRPr="004E772C">
        <w:rPr>
          <w:sz w:val="28"/>
        </w:rPr>
        <w:t xml:space="preserve">Żeby załatwić sprawy w Sądzie osoby ze niepełnosprawnościami mogą: </w:t>
      </w:r>
    </w:p>
    <w:p w:rsidR="007F1922" w:rsidRPr="004E772C" w:rsidRDefault="007F1922" w:rsidP="007F1922">
      <w:pPr>
        <w:pStyle w:val="Akapitzlist"/>
        <w:ind w:left="0"/>
        <w:rPr>
          <w:sz w:val="28"/>
        </w:rPr>
      </w:pPr>
      <w:r w:rsidRPr="004E772C">
        <w:rPr>
          <w:sz w:val="28"/>
        </w:rPr>
        <w:t xml:space="preserve">• napisać pismo i wysłać je na adres: Sąd Rejonowy w </w:t>
      </w:r>
      <w:r w:rsidR="00DB0E49" w:rsidRPr="004E772C">
        <w:rPr>
          <w:sz w:val="28"/>
        </w:rPr>
        <w:t>Rzeszowie</w:t>
      </w:r>
      <w:r w:rsidRPr="004E772C">
        <w:rPr>
          <w:sz w:val="28"/>
        </w:rPr>
        <w:t xml:space="preserve">, ul. </w:t>
      </w:r>
      <w:r w:rsidR="00DB0E49" w:rsidRPr="004E772C">
        <w:rPr>
          <w:sz w:val="28"/>
        </w:rPr>
        <w:t>Kustronia 4</w:t>
      </w:r>
      <w:r w:rsidRPr="004E772C">
        <w:rPr>
          <w:sz w:val="28"/>
        </w:rPr>
        <w:t xml:space="preserve">, </w:t>
      </w:r>
      <w:r w:rsidR="00DB0E49" w:rsidRPr="004E772C">
        <w:rPr>
          <w:sz w:val="28"/>
        </w:rPr>
        <w:t>35-303 Rzeszów</w:t>
      </w:r>
      <w:r w:rsidR="00347A24">
        <w:rPr>
          <w:sz w:val="28"/>
        </w:rPr>
        <w:t>,</w:t>
      </w:r>
    </w:p>
    <w:p w:rsidR="00B8533E" w:rsidRPr="004E772C" w:rsidRDefault="007F1922" w:rsidP="007F1922">
      <w:pPr>
        <w:pStyle w:val="Akapitzlist"/>
        <w:ind w:left="0"/>
        <w:rPr>
          <w:sz w:val="28"/>
        </w:rPr>
      </w:pPr>
      <w:r w:rsidRPr="004E772C">
        <w:rPr>
          <w:sz w:val="28"/>
        </w:rPr>
        <w:t xml:space="preserve">• przynieść pismo do Biura </w:t>
      </w:r>
      <w:r w:rsidR="00DB0E49" w:rsidRPr="004E772C">
        <w:rPr>
          <w:sz w:val="28"/>
        </w:rPr>
        <w:t>Podawczego</w:t>
      </w:r>
      <w:r w:rsidRPr="004E772C">
        <w:rPr>
          <w:sz w:val="28"/>
        </w:rPr>
        <w:t xml:space="preserve">, w którym można </w:t>
      </w:r>
      <w:r w:rsidR="00B8533E" w:rsidRPr="004E772C">
        <w:rPr>
          <w:sz w:val="28"/>
        </w:rPr>
        <w:t>zostawić pisma i inne dokumenty,</w:t>
      </w:r>
    </w:p>
    <w:p w:rsidR="007F1922" w:rsidRPr="004E772C" w:rsidRDefault="007F1922" w:rsidP="007F1922">
      <w:pPr>
        <w:pStyle w:val="Akapitzlist"/>
        <w:ind w:left="0"/>
        <w:rPr>
          <w:sz w:val="28"/>
        </w:rPr>
      </w:pPr>
      <w:r w:rsidRPr="004E772C">
        <w:rPr>
          <w:sz w:val="28"/>
        </w:rPr>
        <w:t>• napisać wiadomość i wysłać na adres e-mailowy boi@</w:t>
      </w:r>
      <w:r w:rsidR="00B8533E" w:rsidRPr="004E772C">
        <w:rPr>
          <w:sz w:val="28"/>
        </w:rPr>
        <w:t>rzeszow</w:t>
      </w:r>
      <w:r w:rsidRPr="004E772C">
        <w:rPr>
          <w:sz w:val="28"/>
        </w:rPr>
        <w:t>.sr.gov.pl</w:t>
      </w:r>
      <w:r w:rsidR="00347A24">
        <w:rPr>
          <w:sz w:val="28"/>
        </w:rPr>
        <w:t>,</w:t>
      </w:r>
    </w:p>
    <w:p w:rsidR="007F1922" w:rsidRPr="004E772C" w:rsidRDefault="007F1922" w:rsidP="007F1922">
      <w:pPr>
        <w:pStyle w:val="Akapitzlist"/>
        <w:ind w:left="0"/>
        <w:rPr>
          <w:sz w:val="28"/>
        </w:rPr>
      </w:pPr>
      <w:r w:rsidRPr="004E772C">
        <w:rPr>
          <w:sz w:val="28"/>
        </w:rPr>
        <w:t xml:space="preserve">• zadzwonić pod numer </w:t>
      </w:r>
      <w:r w:rsidR="00B8533E" w:rsidRPr="004E772C">
        <w:rPr>
          <w:sz w:val="28"/>
        </w:rPr>
        <w:t>17 71 24</w:t>
      </w:r>
      <w:r w:rsidR="00347A24">
        <w:rPr>
          <w:sz w:val="28"/>
        </w:rPr>
        <w:t> </w:t>
      </w:r>
      <w:r w:rsidR="00B8533E" w:rsidRPr="004E772C">
        <w:rPr>
          <w:sz w:val="28"/>
        </w:rPr>
        <w:t>400</w:t>
      </w:r>
      <w:r w:rsidR="00347A24">
        <w:rPr>
          <w:sz w:val="28"/>
        </w:rPr>
        <w:t>.</w:t>
      </w:r>
    </w:p>
    <w:p w:rsidR="007F1922" w:rsidRPr="004E772C" w:rsidRDefault="007F1922" w:rsidP="007F1922">
      <w:pPr>
        <w:pStyle w:val="Akapitzlist"/>
        <w:ind w:left="0"/>
        <w:rPr>
          <w:sz w:val="28"/>
        </w:rPr>
      </w:pPr>
    </w:p>
    <w:p w:rsidR="007F1922" w:rsidRDefault="007F1922" w:rsidP="007F1922">
      <w:pPr>
        <w:pStyle w:val="Akapitzlist"/>
        <w:ind w:left="0"/>
        <w:rPr>
          <w:sz w:val="28"/>
        </w:rPr>
      </w:pPr>
    </w:p>
    <w:p w:rsidR="00F431CB" w:rsidRDefault="00F431CB" w:rsidP="007F1922">
      <w:pPr>
        <w:pStyle w:val="Akapitzlist"/>
        <w:ind w:left="0"/>
        <w:rPr>
          <w:sz w:val="28"/>
        </w:rPr>
      </w:pPr>
    </w:p>
    <w:p w:rsidR="00F431CB" w:rsidRDefault="00F431CB" w:rsidP="007F1922">
      <w:pPr>
        <w:pStyle w:val="Akapitzlist"/>
        <w:ind w:left="0"/>
        <w:rPr>
          <w:sz w:val="28"/>
        </w:rPr>
      </w:pPr>
    </w:p>
    <w:p w:rsidR="00F431CB" w:rsidRDefault="00F431CB" w:rsidP="007F1922">
      <w:pPr>
        <w:pStyle w:val="Akapitzlist"/>
        <w:ind w:left="0"/>
        <w:rPr>
          <w:sz w:val="28"/>
        </w:rPr>
      </w:pPr>
    </w:p>
    <w:p w:rsidR="00F431CB" w:rsidRDefault="00F431CB" w:rsidP="007F1922">
      <w:pPr>
        <w:pStyle w:val="Akapitzlist"/>
        <w:ind w:left="0"/>
        <w:rPr>
          <w:sz w:val="28"/>
        </w:rPr>
      </w:pPr>
    </w:p>
    <w:p w:rsidR="00F431CB" w:rsidRDefault="00F431CB" w:rsidP="007F1922">
      <w:pPr>
        <w:pStyle w:val="Akapitzlist"/>
        <w:ind w:left="0"/>
        <w:rPr>
          <w:sz w:val="28"/>
        </w:rPr>
      </w:pPr>
    </w:p>
    <w:p w:rsidR="00F431CB" w:rsidRDefault="00F431CB" w:rsidP="007F1922">
      <w:pPr>
        <w:pStyle w:val="Akapitzlist"/>
        <w:ind w:left="0"/>
        <w:rPr>
          <w:sz w:val="28"/>
        </w:rPr>
      </w:pPr>
    </w:p>
    <w:p w:rsidR="003A60DA" w:rsidRDefault="003A60DA" w:rsidP="007F1922">
      <w:pPr>
        <w:pStyle w:val="Akapitzlist"/>
        <w:ind w:left="0"/>
        <w:rPr>
          <w:sz w:val="28"/>
        </w:rPr>
      </w:pPr>
      <w:bookmarkStart w:id="0" w:name="_GoBack"/>
      <w:bookmarkEnd w:id="0"/>
    </w:p>
    <w:p w:rsidR="00754E98" w:rsidRDefault="00754E98" w:rsidP="007F1922">
      <w:pPr>
        <w:pStyle w:val="Akapitzlist"/>
        <w:ind w:left="0"/>
        <w:rPr>
          <w:sz w:val="28"/>
        </w:rPr>
      </w:pPr>
    </w:p>
    <w:p w:rsidR="00754E98" w:rsidRDefault="00754E98" w:rsidP="007F1922">
      <w:pPr>
        <w:pStyle w:val="Akapitzlist"/>
        <w:ind w:left="0"/>
        <w:rPr>
          <w:sz w:val="28"/>
        </w:rPr>
      </w:pPr>
    </w:p>
    <w:p w:rsidR="00754E98" w:rsidRDefault="00754E98" w:rsidP="007F1922">
      <w:pPr>
        <w:pStyle w:val="Akapitzlist"/>
        <w:ind w:left="0"/>
        <w:rPr>
          <w:sz w:val="28"/>
        </w:rPr>
      </w:pPr>
    </w:p>
    <w:p w:rsidR="00F431CB" w:rsidRDefault="00F431CB" w:rsidP="007F1922">
      <w:pPr>
        <w:pStyle w:val="Akapitzlist"/>
        <w:ind w:left="0"/>
        <w:rPr>
          <w:sz w:val="28"/>
        </w:rPr>
      </w:pPr>
    </w:p>
    <w:p w:rsidR="00F431CB" w:rsidRPr="004E772C" w:rsidRDefault="00F431CB" w:rsidP="007F1922">
      <w:pPr>
        <w:pStyle w:val="Akapitzlist"/>
        <w:ind w:left="0"/>
        <w:rPr>
          <w:sz w:val="28"/>
        </w:rPr>
      </w:pPr>
    </w:p>
    <w:p w:rsidR="0054686D" w:rsidRPr="00F431CB" w:rsidRDefault="0054686D" w:rsidP="0054686D">
      <w:pPr>
        <w:pStyle w:val="Nagwekspisutreci"/>
        <w:spacing w:before="0" w:line="360" w:lineRule="auto"/>
        <w:rPr>
          <w:rFonts w:ascii="Calibri" w:hAnsi="Calibri" w:cs="Calibri"/>
          <w:color w:val="auto"/>
        </w:rPr>
      </w:pPr>
      <w:r w:rsidRPr="00F431CB">
        <w:rPr>
          <w:rFonts w:ascii="Calibri" w:hAnsi="Calibri" w:cs="Calibri"/>
          <w:color w:val="auto"/>
        </w:rPr>
        <w:t>Spis treści</w:t>
      </w:r>
    </w:p>
    <w:p w:rsidR="004D7047" w:rsidRPr="00F431CB" w:rsidRDefault="004D7047" w:rsidP="004D7047">
      <w:pPr>
        <w:rPr>
          <w:sz w:val="28"/>
          <w:lang w:eastAsia="pl-PL"/>
        </w:rPr>
      </w:pPr>
      <w:r w:rsidRPr="00F431CB">
        <w:rPr>
          <w:sz w:val="28"/>
          <w:lang w:eastAsia="pl-PL"/>
        </w:rPr>
        <w:t xml:space="preserve">Informacja o zakresie działalności Sądu Rejonowego w Rzeszowie </w:t>
      </w:r>
      <w:r w:rsidR="007A7962" w:rsidRPr="00F431CB">
        <w:rPr>
          <w:sz w:val="28"/>
          <w:lang w:eastAsia="pl-PL"/>
        </w:rPr>
        <w:t>……………</w:t>
      </w:r>
      <w:r w:rsidR="00490DED">
        <w:rPr>
          <w:sz w:val="28"/>
          <w:lang w:eastAsia="pl-PL"/>
        </w:rPr>
        <w:t>…</w:t>
      </w:r>
      <w:r w:rsidR="007A7962" w:rsidRPr="00F431CB">
        <w:rPr>
          <w:sz w:val="28"/>
          <w:lang w:eastAsia="pl-PL"/>
        </w:rPr>
        <w:t>…… 1</w:t>
      </w:r>
    </w:p>
    <w:p w:rsidR="007A7962" w:rsidRPr="00F431CB" w:rsidRDefault="007A7962" w:rsidP="00851C7D">
      <w:pPr>
        <w:pStyle w:val="Akapitzlist"/>
        <w:numPr>
          <w:ilvl w:val="0"/>
          <w:numId w:val="6"/>
        </w:numPr>
        <w:ind w:right="-58" w:hanging="720"/>
        <w:rPr>
          <w:sz w:val="28"/>
          <w:lang w:eastAsia="pl-PL"/>
        </w:rPr>
      </w:pPr>
      <w:r w:rsidRPr="00F431CB">
        <w:rPr>
          <w:sz w:val="28"/>
          <w:lang w:eastAsia="pl-PL"/>
        </w:rPr>
        <w:t xml:space="preserve">Wymiar sprawiedliwości w Polsce  </w:t>
      </w:r>
      <w:r w:rsidR="00490DED">
        <w:rPr>
          <w:sz w:val="28"/>
          <w:lang w:eastAsia="pl-PL"/>
        </w:rPr>
        <w:t>.</w:t>
      </w:r>
      <w:r w:rsidRPr="00F431CB">
        <w:rPr>
          <w:sz w:val="28"/>
          <w:lang w:eastAsia="pl-PL"/>
        </w:rPr>
        <w:t>………………………………………………</w:t>
      </w:r>
      <w:r w:rsidR="002E7003" w:rsidRPr="00F431CB">
        <w:rPr>
          <w:sz w:val="28"/>
          <w:lang w:eastAsia="pl-PL"/>
        </w:rPr>
        <w:t>…</w:t>
      </w:r>
      <w:r w:rsidR="00490DED">
        <w:rPr>
          <w:sz w:val="28"/>
          <w:lang w:eastAsia="pl-PL"/>
        </w:rPr>
        <w:t>……….</w:t>
      </w:r>
      <w:r w:rsidRPr="00F431CB">
        <w:rPr>
          <w:sz w:val="28"/>
          <w:lang w:eastAsia="pl-PL"/>
        </w:rPr>
        <w:t xml:space="preserve"> 1</w:t>
      </w:r>
    </w:p>
    <w:p w:rsidR="007A7962" w:rsidRPr="00F431CB" w:rsidRDefault="007A7962" w:rsidP="00851C7D">
      <w:pPr>
        <w:pStyle w:val="Akapitzlist"/>
        <w:numPr>
          <w:ilvl w:val="0"/>
          <w:numId w:val="6"/>
        </w:numPr>
        <w:ind w:hanging="720"/>
        <w:rPr>
          <w:sz w:val="28"/>
          <w:lang w:eastAsia="pl-PL"/>
        </w:rPr>
      </w:pPr>
      <w:r w:rsidRPr="00F431CB">
        <w:rPr>
          <w:sz w:val="28"/>
          <w:lang w:eastAsia="pl-PL"/>
        </w:rPr>
        <w:t>Co to są sądy powszechne i czym się zajmują? ………………………………………… 1</w:t>
      </w:r>
    </w:p>
    <w:p w:rsidR="007A7962" w:rsidRPr="00F431CB" w:rsidRDefault="007A7962" w:rsidP="00851C7D">
      <w:pPr>
        <w:pStyle w:val="Akapitzlist"/>
        <w:numPr>
          <w:ilvl w:val="0"/>
          <w:numId w:val="6"/>
        </w:numPr>
        <w:ind w:hanging="720"/>
        <w:rPr>
          <w:sz w:val="28"/>
          <w:lang w:eastAsia="pl-PL"/>
        </w:rPr>
      </w:pPr>
      <w:r w:rsidRPr="00F431CB">
        <w:rPr>
          <w:sz w:val="28"/>
          <w:lang w:eastAsia="pl-PL"/>
        </w:rPr>
        <w:t>Jakie są rodzaje sądów powszechnych? …………………………………………………… 1</w:t>
      </w:r>
    </w:p>
    <w:p w:rsidR="002E7003" w:rsidRPr="00F431CB" w:rsidRDefault="002E7003" w:rsidP="00851C7D">
      <w:pPr>
        <w:pStyle w:val="Akapitzlist"/>
        <w:numPr>
          <w:ilvl w:val="0"/>
          <w:numId w:val="6"/>
        </w:numPr>
        <w:ind w:hanging="720"/>
        <w:rPr>
          <w:sz w:val="28"/>
          <w:lang w:eastAsia="pl-PL"/>
        </w:rPr>
      </w:pPr>
      <w:r w:rsidRPr="00F431CB">
        <w:rPr>
          <w:sz w:val="28"/>
          <w:lang w:eastAsia="pl-PL"/>
        </w:rPr>
        <w:t>O Sądzie Rejonowym w Rzeszowie ………………………………………………………….. 2</w:t>
      </w:r>
    </w:p>
    <w:p w:rsidR="002E7003" w:rsidRPr="00F431CB" w:rsidRDefault="002E7003" w:rsidP="00851C7D">
      <w:pPr>
        <w:pStyle w:val="Akapitzlist"/>
        <w:numPr>
          <w:ilvl w:val="0"/>
          <w:numId w:val="6"/>
        </w:numPr>
        <w:ind w:hanging="720"/>
        <w:rPr>
          <w:sz w:val="28"/>
          <w:lang w:eastAsia="pl-PL"/>
        </w:rPr>
      </w:pPr>
      <w:r w:rsidRPr="00F431CB">
        <w:rPr>
          <w:sz w:val="28"/>
          <w:lang w:eastAsia="pl-PL"/>
        </w:rPr>
        <w:t xml:space="preserve">Właściwość miejscowa </w:t>
      </w:r>
      <w:r w:rsidR="00F431CB" w:rsidRPr="00F431CB">
        <w:rPr>
          <w:sz w:val="28"/>
          <w:lang w:eastAsia="pl-PL"/>
        </w:rPr>
        <w:t>……………………………………………………………………………. 2</w:t>
      </w:r>
    </w:p>
    <w:p w:rsidR="0032785F" w:rsidRDefault="00F431CB" w:rsidP="00851C7D">
      <w:pPr>
        <w:pStyle w:val="Akapitzlist"/>
        <w:numPr>
          <w:ilvl w:val="0"/>
          <w:numId w:val="6"/>
        </w:numPr>
        <w:ind w:hanging="720"/>
        <w:rPr>
          <w:sz w:val="28"/>
          <w:lang w:eastAsia="pl-PL"/>
        </w:rPr>
      </w:pPr>
      <w:r w:rsidRPr="0032785F">
        <w:rPr>
          <w:sz w:val="28"/>
          <w:lang w:eastAsia="pl-PL"/>
        </w:rPr>
        <w:t xml:space="preserve">Właściwość rzeczowa ……………………………………………………………………………… </w:t>
      </w:r>
      <w:r w:rsidR="0032785F">
        <w:rPr>
          <w:sz w:val="28"/>
          <w:lang w:eastAsia="pl-PL"/>
        </w:rPr>
        <w:t>3</w:t>
      </w:r>
    </w:p>
    <w:p w:rsidR="00D6189E" w:rsidRDefault="00D6189E" w:rsidP="00851C7D">
      <w:pPr>
        <w:pStyle w:val="Akapitzlist"/>
        <w:numPr>
          <w:ilvl w:val="0"/>
          <w:numId w:val="6"/>
        </w:numPr>
        <w:ind w:hanging="720"/>
        <w:rPr>
          <w:sz w:val="28"/>
          <w:lang w:eastAsia="pl-PL"/>
        </w:rPr>
      </w:pPr>
      <w:r w:rsidRPr="00851C7D">
        <w:rPr>
          <w:sz w:val="28"/>
          <w:lang w:eastAsia="pl-PL"/>
        </w:rPr>
        <w:t xml:space="preserve">Siedziba Sądu Rejonowego w Rzeszowie </w:t>
      </w:r>
      <w:r w:rsidR="00851C7D">
        <w:rPr>
          <w:sz w:val="28"/>
          <w:lang w:eastAsia="pl-PL"/>
        </w:rPr>
        <w:t>………………………….…………………….. 4</w:t>
      </w:r>
    </w:p>
    <w:p w:rsidR="00851C7D" w:rsidRPr="00851C7D" w:rsidRDefault="00851C7D" w:rsidP="00851C7D">
      <w:pPr>
        <w:pStyle w:val="Akapitzlist"/>
        <w:numPr>
          <w:ilvl w:val="0"/>
          <w:numId w:val="6"/>
        </w:numPr>
        <w:ind w:hanging="720"/>
        <w:rPr>
          <w:sz w:val="28"/>
          <w:lang w:eastAsia="pl-PL"/>
        </w:rPr>
      </w:pPr>
      <w:r>
        <w:rPr>
          <w:sz w:val="28"/>
          <w:lang w:eastAsia="pl-PL"/>
        </w:rPr>
        <w:t xml:space="preserve">Jak skontaktować się z Sądem Rejonowym w Rzeszowie ……………….………...4 </w:t>
      </w:r>
    </w:p>
    <w:sectPr w:rsidR="00851C7D" w:rsidRPr="00851C7D" w:rsidSect="00347A24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23" w:rsidRDefault="00804E23" w:rsidP="008C2796">
      <w:pPr>
        <w:spacing w:after="0" w:line="240" w:lineRule="auto"/>
      </w:pPr>
      <w:r>
        <w:separator/>
      </w:r>
    </w:p>
  </w:endnote>
  <w:endnote w:type="continuationSeparator" w:id="0">
    <w:p w:rsidR="00804E23" w:rsidRDefault="00804E23" w:rsidP="008C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17107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8C2796" w:rsidRPr="008C2796" w:rsidRDefault="008C2796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8C2796">
          <w:fldChar w:fldCharType="begin"/>
        </w:r>
        <w:r w:rsidRPr="008C2796">
          <w:instrText>PAGE   \* MERGEFORMAT</w:instrText>
        </w:r>
        <w:r w:rsidRPr="008C2796">
          <w:fldChar w:fldCharType="separate"/>
        </w:r>
        <w:r w:rsidR="003A60DA">
          <w:rPr>
            <w:noProof/>
          </w:rPr>
          <w:t>1</w:t>
        </w:r>
        <w:r w:rsidRPr="008C2796">
          <w:fldChar w:fldCharType="end"/>
        </w:r>
        <w:r w:rsidRPr="008C2796">
          <w:t xml:space="preserve"> | </w:t>
        </w:r>
        <w:r w:rsidRPr="008C2796">
          <w:rPr>
            <w:spacing w:val="60"/>
          </w:rPr>
          <w:t>Strona</w:t>
        </w:r>
      </w:p>
    </w:sdtContent>
  </w:sdt>
  <w:p w:rsidR="008C2796" w:rsidRDefault="008C27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23" w:rsidRDefault="00804E23" w:rsidP="008C2796">
      <w:pPr>
        <w:spacing w:after="0" w:line="240" w:lineRule="auto"/>
      </w:pPr>
      <w:r>
        <w:separator/>
      </w:r>
    </w:p>
  </w:footnote>
  <w:footnote w:type="continuationSeparator" w:id="0">
    <w:p w:rsidR="00804E23" w:rsidRDefault="00804E23" w:rsidP="008C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3B52"/>
    <w:multiLevelType w:val="hybridMultilevel"/>
    <w:tmpl w:val="15E2061E"/>
    <w:lvl w:ilvl="0" w:tplc="96106D5E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6AF"/>
    <w:multiLevelType w:val="hybridMultilevel"/>
    <w:tmpl w:val="7B82A590"/>
    <w:lvl w:ilvl="0" w:tplc="9856C5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7E18"/>
    <w:multiLevelType w:val="hybridMultilevel"/>
    <w:tmpl w:val="3A80A75A"/>
    <w:lvl w:ilvl="0" w:tplc="B67C2524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  <w:color w:val="auto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F386F"/>
    <w:multiLevelType w:val="hybridMultilevel"/>
    <w:tmpl w:val="60D2EBC8"/>
    <w:lvl w:ilvl="0" w:tplc="8FD68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16C98"/>
    <w:multiLevelType w:val="hybridMultilevel"/>
    <w:tmpl w:val="C31EEA7E"/>
    <w:lvl w:ilvl="0" w:tplc="9856C5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F0D59"/>
    <w:multiLevelType w:val="hybridMultilevel"/>
    <w:tmpl w:val="1040EB18"/>
    <w:lvl w:ilvl="0" w:tplc="9856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52468"/>
    <w:multiLevelType w:val="hybridMultilevel"/>
    <w:tmpl w:val="A1387ED2"/>
    <w:lvl w:ilvl="0" w:tplc="B67C2524">
      <w:start w:val="1"/>
      <w:numFmt w:val="upperRoman"/>
      <w:lvlText w:val="%1."/>
      <w:lvlJc w:val="left"/>
      <w:pPr>
        <w:ind w:left="1080" w:hanging="720"/>
      </w:pPr>
      <w:rPr>
        <w:rFonts w:eastAsia="Calibri" w:cs="Calibri" w:hint="default"/>
        <w:color w:val="auto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573D1"/>
    <w:multiLevelType w:val="hybridMultilevel"/>
    <w:tmpl w:val="106AF92A"/>
    <w:lvl w:ilvl="0" w:tplc="FD08AA6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81013"/>
    <w:multiLevelType w:val="hybridMultilevel"/>
    <w:tmpl w:val="A2BA2BCC"/>
    <w:lvl w:ilvl="0" w:tplc="B67C2524">
      <w:start w:val="1"/>
      <w:numFmt w:val="upperRoman"/>
      <w:lvlText w:val="%1."/>
      <w:lvlJc w:val="left"/>
      <w:pPr>
        <w:ind w:left="2160" w:hanging="720"/>
      </w:pPr>
      <w:rPr>
        <w:rFonts w:eastAsia="Calibri" w:cs="Calibri" w:hint="default"/>
        <w:color w:val="auto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22"/>
    <w:rsid w:val="001E07C4"/>
    <w:rsid w:val="001F20C3"/>
    <w:rsid w:val="002E7003"/>
    <w:rsid w:val="0032785F"/>
    <w:rsid w:val="00347A24"/>
    <w:rsid w:val="003A60DA"/>
    <w:rsid w:val="00490DED"/>
    <w:rsid w:val="004A1E71"/>
    <w:rsid w:val="004D7047"/>
    <w:rsid w:val="004E772C"/>
    <w:rsid w:val="0054686D"/>
    <w:rsid w:val="005D5E4F"/>
    <w:rsid w:val="006C386B"/>
    <w:rsid w:val="00754E98"/>
    <w:rsid w:val="007A1929"/>
    <w:rsid w:val="007A7962"/>
    <w:rsid w:val="007F1922"/>
    <w:rsid w:val="00804E23"/>
    <w:rsid w:val="00851C7D"/>
    <w:rsid w:val="008C2796"/>
    <w:rsid w:val="009B76BE"/>
    <w:rsid w:val="00B00C48"/>
    <w:rsid w:val="00B1388F"/>
    <w:rsid w:val="00B8533E"/>
    <w:rsid w:val="00C44CD9"/>
    <w:rsid w:val="00D6189E"/>
    <w:rsid w:val="00DB0E49"/>
    <w:rsid w:val="00E6209E"/>
    <w:rsid w:val="00F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521DC-ED70-4161-92D8-66BCAA94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2"/>
  </w:style>
  <w:style w:type="paragraph" w:styleId="Nagwek1">
    <w:name w:val="heading 1"/>
    <w:basedOn w:val="Normalny"/>
    <w:next w:val="Normalny"/>
    <w:link w:val="Nagwek1Znak"/>
    <w:uiPriority w:val="9"/>
    <w:qFormat/>
    <w:rsid w:val="0054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54686D"/>
    <w:pPr>
      <w:keepNext/>
      <w:keepLines/>
      <w:spacing w:after="176"/>
      <w:ind w:left="10" w:hanging="10"/>
      <w:outlineLvl w:val="1"/>
    </w:pPr>
    <w:rPr>
      <w:rFonts w:ascii="Calibri" w:eastAsia="Calibri" w:hAnsi="Calibri" w:cs="Calibri"/>
      <w:b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9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796"/>
  </w:style>
  <w:style w:type="paragraph" w:styleId="Stopka">
    <w:name w:val="footer"/>
    <w:basedOn w:val="Normalny"/>
    <w:link w:val="StopkaZnak"/>
    <w:uiPriority w:val="99"/>
    <w:unhideWhenUsed/>
    <w:rsid w:val="008C2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796"/>
  </w:style>
  <w:style w:type="character" w:customStyle="1" w:styleId="Nagwek2Znak">
    <w:name w:val="Nagłówek 2 Znak"/>
    <w:basedOn w:val="Domylnaczcionkaakapitu"/>
    <w:link w:val="Nagwek2"/>
    <w:uiPriority w:val="9"/>
    <w:rsid w:val="0054686D"/>
    <w:rPr>
      <w:rFonts w:ascii="Calibri" w:eastAsia="Calibri" w:hAnsi="Calibri" w:cs="Calibri"/>
      <w:b/>
      <w:color w:val="000000"/>
      <w:sz w:val="26"/>
      <w:lang w:eastAsia="pl-PL"/>
    </w:rPr>
  </w:style>
  <w:style w:type="paragraph" w:styleId="Spistreci1">
    <w:name w:val="toc 1"/>
    <w:hidden/>
    <w:uiPriority w:val="39"/>
    <w:qFormat/>
    <w:rsid w:val="0054686D"/>
    <w:pPr>
      <w:spacing w:after="123"/>
      <w:ind w:left="25" w:right="23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Spistreci2">
    <w:name w:val="toc 2"/>
    <w:hidden/>
    <w:uiPriority w:val="39"/>
    <w:qFormat/>
    <w:rsid w:val="0054686D"/>
    <w:pPr>
      <w:spacing w:after="124"/>
      <w:ind w:left="231" w:right="20" w:hanging="10"/>
      <w:jc w:val="right"/>
    </w:pPr>
    <w:rPr>
      <w:rFonts w:ascii="Calibri" w:eastAsia="Calibri" w:hAnsi="Calibri" w:cs="Calibri"/>
      <w:color w:val="000000"/>
      <w:sz w:val="24"/>
      <w:lang w:eastAsia="pl-PL"/>
    </w:rPr>
  </w:style>
  <w:style w:type="paragraph" w:styleId="Spistreci3">
    <w:name w:val="toc 3"/>
    <w:hidden/>
    <w:uiPriority w:val="39"/>
    <w:qFormat/>
    <w:rsid w:val="0054686D"/>
    <w:pPr>
      <w:spacing w:after="124"/>
      <w:ind w:left="231" w:right="20" w:hanging="10"/>
      <w:jc w:val="right"/>
    </w:pPr>
    <w:rPr>
      <w:rFonts w:ascii="Calibri" w:eastAsia="Calibri" w:hAnsi="Calibri" w:cs="Calibri"/>
      <w:color w:val="000000"/>
      <w:sz w:val="24"/>
      <w:lang w:eastAsia="pl-PL"/>
    </w:rPr>
  </w:style>
  <w:style w:type="character" w:styleId="Hipercze">
    <w:name w:val="Hyperlink"/>
    <w:uiPriority w:val="99"/>
    <w:unhideWhenUsed/>
    <w:rsid w:val="0054686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46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86D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Kurc</dc:creator>
  <cp:keywords/>
  <dc:description/>
  <cp:lastModifiedBy>Paweł Kurc</cp:lastModifiedBy>
  <cp:revision>6</cp:revision>
  <dcterms:created xsi:type="dcterms:W3CDTF">2022-11-04T08:18:00Z</dcterms:created>
  <dcterms:modified xsi:type="dcterms:W3CDTF">2022-11-07T09:34:00Z</dcterms:modified>
</cp:coreProperties>
</file>